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B6C" w:rsidRPr="001D0B6C" w:rsidRDefault="001D0B6C" w:rsidP="00B76844">
      <w:pPr>
        <w:jc w:val="center"/>
        <w:rPr>
          <w:rFonts w:ascii="Times New Roman" w:hAnsi="Times New Roman" w:cs="Times New Roman"/>
          <w:b/>
        </w:rPr>
      </w:pPr>
      <w:r w:rsidRPr="001D0B6C">
        <w:rPr>
          <w:rFonts w:ascii="Times New Roman" w:hAnsi="Times New Roman" w:cs="Times New Roman"/>
          <w:b/>
        </w:rPr>
        <w:t>Przegląd prasy pedagogicznej dla nauczycieli  za okres 0</w:t>
      </w:r>
      <w:r>
        <w:rPr>
          <w:rFonts w:ascii="Times New Roman" w:hAnsi="Times New Roman" w:cs="Times New Roman"/>
          <w:b/>
        </w:rPr>
        <w:t>1.06.</w:t>
      </w:r>
      <w:r w:rsidR="00B76844">
        <w:rPr>
          <w:rFonts w:ascii="Times New Roman" w:hAnsi="Times New Roman" w:cs="Times New Roman"/>
          <w:b/>
        </w:rPr>
        <w:t>19 r. - 30.09.2019 r.</w:t>
      </w:r>
    </w:p>
    <w:p w:rsidR="001D0B6C" w:rsidRDefault="001D0B6C" w:rsidP="0081761C">
      <w:pPr>
        <w:jc w:val="both"/>
        <w:rPr>
          <w:rFonts w:ascii="Times New Roman" w:hAnsi="Times New Roman" w:cs="Times New Roman"/>
          <w:b/>
          <w:i/>
        </w:rPr>
      </w:pPr>
    </w:p>
    <w:p w:rsidR="00E23700" w:rsidRPr="0081761C" w:rsidRDefault="00314D76" w:rsidP="0081761C">
      <w:pPr>
        <w:jc w:val="both"/>
        <w:rPr>
          <w:rFonts w:ascii="Times New Roman" w:hAnsi="Times New Roman" w:cs="Times New Roman"/>
        </w:rPr>
      </w:pPr>
      <w:r w:rsidRPr="0081761C">
        <w:rPr>
          <w:rFonts w:ascii="Times New Roman" w:hAnsi="Times New Roman" w:cs="Times New Roman"/>
          <w:b/>
          <w:i/>
        </w:rPr>
        <w:t>Jak wytłumaczyć dzieciom, że słowa mogą ranić?</w:t>
      </w:r>
      <w:r w:rsidRPr="0081761C">
        <w:rPr>
          <w:rFonts w:ascii="Times New Roman" w:hAnsi="Times New Roman" w:cs="Times New Roman"/>
          <w:i/>
        </w:rPr>
        <w:t xml:space="preserve"> / </w:t>
      </w:r>
      <w:r w:rsidRPr="0081761C">
        <w:rPr>
          <w:rFonts w:ascii="Times New Roman" w:hAnsi="Times New Roman" w:cs="Times New Roman"/>
        </w:rPr>
        <w:t>Anna Jankowsk</w:t>
      </w:r>
      <w:r w:rsidR="006F55C9">
        <w:rPr>
          <w:rFonts w:ascii="Times New Roman" w:hAnsi="Times New Roman" w:cs="Times New Roman"/>
        </w:rPr>
        <w:t>a // Bliżej Przedszkola. – 2019</w:t>
      </w:r>
      <w:r w:rsidRPr="0081761C">
        <w:rPr>
          <w:rFonts w:ascii="Times New Roman" w:hAnsi="Times New Roman" w:cs="Times New Roman"/>
        </w:rPr>
        <w:t xml:space="preserve">, nr 6, s. 10-13 </w:t>
      </w:r>
    </w:p>
    <w:p w:rsidR="00314D76" w:rsidRPr="0081761C" w:rsidRDefault="00314D76" w:rsidP="0081761C">
      <w:pPr>
        <w:jc w:val="both"/>
        <w:rPr>
          <w:rFonts w:ascii="Times New Roman" w:hAnsi="Times New Roman" w:cs="Times New Roman"/>
          <w:i/>
          <w:sz w:val="24"/>
          <w:szCs w:val="24"/>
        </w:rPr>
      </w:pPr>
      <w:r w:rsidRPr="0081761C">
        <w:rPr>
          <w:rFonts w:ascii="Times New Roman" w:hAnsi="Times New Roman" w:cs="Times New Roman"/>
          <w:i/>
          <w:sz w:val="24"/>
          <w:szCs w:val="24"/>
        </w:rPr>
        <w:t>Przemoc fizyczna widoczna jest od razu. Kiedy dziecko uderza, szczypie, gryzie, popycha inne dziecko, łatwo zareagować, bo to widać. Najczęściej też, zwłaszcza w placówkach przedszkolnych, jest ona niedopuszczalna. Wiedzą o tym już najmłodsze przedszkolaki. A nauczyciele pilnują, żeby nikt nie zapomniał o tej zasadzie. Jednak kiedy dochodzi do przemocy słownej, sprawy przestają być tak oczywiste. Dzieci często zwyczajnie nie zdają sobie sprawy z mocy oddziaływania słów i tego, jak bardzo mogą one ranić. Jednak w dużym stopniu także dorośli ignorują moc przykrych słów i stosują (mniej lub bardziej świadomie) przemoc słowną, psych</w:t>
      </w:r>
      <w:r w:rsidR="0081761C">
        <w:rPr>
          <w:rFonts w:ascii="Times New Roman" w:hAnsi="Times New Roman" w:cs="Times New Roman"/>
          <w:i/>
          <w:sz w:val="24"/>
          <w:szCs w:val="24"/>
        </w:rPr>
        <w:t>iczną jako metodę wychowawczą.</w:t>
      </w:r>
    </w:p>
    <w:p w:rsidR="008B0690" w:rsidRPr="0081761C" w:rsidRDefault="008B0690" w:rsidP="0081761C">
      <w:pPr>
        <w:jc w:val="both"/>
        <w:rPr>
          <w:rFonts w:ascii="Times New Roman" w:hAnsi="Times New Roman" w:cs="Times New Roman"/>
          <w:i/>
          <w:sz w:val="24"/>
          <w:szCs w:val="24"/>
        </w:rPr>
      </w:pPr>
    </w:p>
    <w:p w:rsidR="008B0690" w:rsidRPr="0081761C" w:rsidRDefault="008B0690" w:rsidP="0081761C">
      <w:pPr>
        <w:jc w:val="both"/>
        <w:rPr>
          <w:rFonts w:ascii="Times New Roman" w:hAnsi="Times New Roman" w:cs="Times New Roman"/>
          <w:sz w:val="24"/>
          <w:szCs w:val="24"/>
        </w:rPr>
      </w:pPr>
      <w:r w:rsidRPr="0081761C">
        <w:rPr>
          <w:rFonts w:ascii="Times New Roman" w:hAnsi="Times New Roman" w:cs="Times New Roman"/>
          <w:b/>
          <w:i/>
          <w:sz w:val="24"/>
          <w:szCs w:val="24"/>
        </w:rPr>
        <w:t>Pozytywna komunikacja w grupie przedszkolnej</w:t>
      </w:r>
      <w:r w:rsidRPr="0081761C">
        <w:rPr>
          <w:rFonts w:ascii="Times New Roman" w:hAnsi="Times New Roman" w:cs="Times New Roman"/>
          <w:i/>
          <w:sz w:val="24"/>
          <w:szCs w:val="24"/>
        </w:rPr>
        <w:t xml:space="preserve"> / </w:t>
      </w:r>
      <w:r w:rsidRPr="0081761C">
        <w:rPr>
          <w:rFonts w:ascii="Times New Roman" w:hAnsi="Times New Roman" w:cs="Times New Roman"/>
          <w:sz w:val="24"/>
          <w:szCs w:val="24"/>
        </w:rPr>
        <w:t>Anna Jankowska // Bliżej Przedszkola.</w:t>
      </w:r>
      <w:r w:rsidRPr="0081761C">
        <w:rPr>
          <w:rFonts w:ascii="Times New Roman" w:hAnsi="Times New Roman" w:cs="Times New Roman"/>
          <w:i/>
          <w:sz w:val="24"/>
          <w:szCs w:val="24"/>
        </w:rPr>
        <w:t xml:space="preserve"> -</w:t>
      </w:r>
      <w:r w:rsidRPr="0081761C">
        <w:rPr>
          <w:rFonts w:ascii="Times New Roman" w:hAnsi="Times New Roman" w:cs="Times New Roman"/>
          <w:sz w:val="24"/>
          <w:szCs w:val="24"/>
        </w:rPr>
        <w:t>2019, nr 7-8, s. 10-13</w:t>
      </w:r>
    </w:p>
    <w:p w:rsidR="008B0690" w:rsidRPr="0081761C" w:rsidRDefault="008B0690" w:rsidP="0081761C">
      <w:pPr>
        <w:jc w:val="both"/>
        <w:rPr>
          <w:rFonts w:ascii="Times New Roman" w:hAnsi="Times New Roman" w:cs="Times New Roman"/>
          <w:i/>
          <w:sz w:val="24"/>
          <w:szCs w:val="24"/>
        </w:rPr>
      </w:pPr>
      <w:r w:rsidRPr="0081761C">
        <w:rPr>
          <w:rFonts w:ascii="Times New Roman" w:hAnsi="Times New Roman" w:cs="Times New Roman"/>
          <w:i/>
          <w:sz w:val="24"/>
          <w:szCs w:val="24"/>
        </w:rPr>
        <w:t xml:space="preserve">Jeszcze kilka lat temu o wiele mniej </w:t>
      </w:r>
      <w:r w:rsidR="008324D5">
        <w:rPr>
          <w:rFonts w:ascii="Times New Roman" w:hAnsi="Times New Roman" w:cs="Times New Roman"/>
          <w:i/>
          <w:sz w:val="24"/>
          <w:szCs w:val="24"/>
        </w:rPr>
        <w:t xml:space="preserve">niż dzisiaj </w:t>
      </w:r>
      <w:r w:rsidRPr="0081761C">
        <w:rPr>
          <w:rFonts w:ascii="Times New Roman" w:hAnsi="Times New Roman" w:cs="Times New Roman"/>
          <w:i/>
          <w:sz w:val="24"/>
          <w:szCs w:val="24"/>
        </w:rPr>
        <w:t>mówiło się o pozytywnej komunikacji z d</w:t>
      </w:r>
      <w:r w:rsidR="008324D5">
        <w:rPr>
          <w:rFonts w:ascii="Times New Roman" w:hAnsi="Times New Roman" w:cs="Times New Roman"/>
          <w:i/>
          <w:sz w:val="24"/>
          <w:szCs w:val="24"/>
        </w:rPr>
        <w:t>ziećmi i między nimi</w:t>
      </w:r>
      <w:r w:rsidRPr="0081761C">
        <w:rPr>
          <w:rFonts w:ascii="Times New Roman" w:hAnsi="Times New Roman" w:cs="Times New Roman"/>
          <w:i/>
          <w:sz w:val="24"/>
          <w:szCs w:val="24"/>
        </w:rPr>
        <w:t>. Zdecydowanie mniej. Właśnie dlatego, że kiedyś tego nie robiono, wielu dorosłych ( także nauczycieli) nie do końca odnajduje się w ćwiczeniu i używaniu na co dzień pozytywnych komunikatów.</w:t>
      </w:r>
    </w:p>
    <w:p w:rsidR="008B0690" w:rsidRPr="0081761C" w:rsidRDefault="008B0690" w:rsidP="0081761C">
      <w:pPr>
        <w:jc w:val="both"/>
        <w:rPr>
          <w:rFonts w:ascii="Times New Roman" w:hAnsi="Times New Roman" w:cs="Times New Roman"/>
          <w:i/>
          <w:sz w:val="24"/>
          <w:szCs w:val="24"/>
        </w:rPr>
      </w:pPr>
    </w:p>
    <w:p w:rsidR="008B0690" w:rsidRPr="0081761C" w:rsidRDefault="008B0690" w:rsidP="0081761C">
      <w:pPr>
        <w:jc w:val="both"/>
        <w:rPr>
          <w:rFonts w:ascii="Times New Roman" w:hAnsi="Times New Roman" w:cs="Times New Roman"/>
          <w:sz w:val="24"/>
          <w:szCs w:val="24"/>
        </w:rPr>
      </w:pPr>
      <w:r w:rsidRPr="0081761C">
        <w:rPr>
          <w:rFonts w:ascii="Times New Roman" w:hAnsi="Times New Roman" w:cs="Times New Roman"/>
          <w:b/>
          <w:i/>
          <w:sz w:val="24"/>
          <w:szCs w:val="24"/>
        </w:rPr>
        <w:t>Jak postępować z dzieckiem wskazującym nadpobudliwość?</w:t>
      </w:r>
      <w:r w:rsidRPr="0081761C">
        <w:rPr>
          <w:rFonts w:ascii="Times New Roman" w:hAnsi="Times New Roman" w:cs="Times New Roman"/>
          <w:i/>
          <w:sz w:val="24"/>
          <w:szCs w:val="24"/>
        </w:rPr>
        <w:t xml:space="preserve"> / </w:t>
      </w:r>
      <w:r w:rsidRPr="0081761C">
        <w:rPr>
          <w:rFonts w:ascii="Times New Roman" w:hAnsi="Times New Roman" w:cs="Times New Roman"/>
          <w:sz w:val="24"/>
          <w:szCs w:val="24"/>
        </w:rPr>
        <w:t>Agnieszka Wentrych // Bliżej Przedszkola. – 2019, nr 9, s. 10-13</w:t>
      </w:r>
    </w:p>
    <w:p w:rsidR="008B0690" w:rsidRPr="0081761C" w:rsidRDefault="001D66AD" w:rsidP="0081761C">
      <w:pPr>
        <w:jc w:val="both"/>
        <w:rPr>
          <w:rFonts w:ascii="Times New Roman" w:hAnsi="Times New Roman" w:cs="Times New Roman"/>
          <w:i/>
          <w:sz w:val="24"/>
          <w:szCs w:val="24"/>
        </w:rPr>
      </w:pPr>
      <w:r>
        <w:rPr>
          <w:rFonts w:ascii="Times New Roman" w:hAnsi="Times New Roman" w:cs="Times New Roman"/>
          <w:i/>
          <w:sz w:val="24"/>
          <w:szCs w:val="24"/>
        </w:rPr>
        <w:t>Przyczyny nadpobudliwości u</w:t>
      </w:r>
      <w:r w:rsidR="008B0690" w:rsidRPr="0081761C">
        <w:rPr>
          <w:rFonts w:ascii="Times New Roman" w:hAnsi="Times New Roman" w:cs="Times New Roman"/>
          <w:i/>
          <w:sz w:val="24"/>
          <w:szCs w:val="24"/>
        </w:rPr>
        <w:t xml:space="preserve"> dzieci mogą być różne. Może się ona wiązać m. in. ze stanem zdrowia przedszkolaka czy oddziaływaniami społecznymi. W jaki sposób pomóc dziecku nadpobudliwemu? </w:t>
      </w:r>
    </w:p>
    <w:p w:rsidR="008B0690" w:rsidRPr="0081761C" w:rsidRDefault="008B0690" w:rsidP="0081761C">
      <w:pPr>
        <w:jc w:val="both"/>
        <w:rPr>
          <w:rFonts w:ascii="Times New Roman" w:hAnsi="Times New Roman" w:cs="Times New Roman"/>
          <w:i/>
          <w:sz w:val="24"/>
          <w:szCs w:val="24"/>
        </w:rPr>
      </w:pPr>
    </w:p>
    <w:p w:rsidR="003331CE" w:rsidRPr="0081761C" w:rsidRDefault="003331CE" w:rsidP="0081761C">
      <w:pPr>
        <w:jc w:val="both"/>
        <w:rPr>
          <w:rFonts w:ascii="Times New Roman" w:hAnsi="Times New Roman" w:cs="Times New Roman"/>
          <w:sz w:val="24"/>
          <w:szCs w:val="24"/>
        </w:rPr>
      </w:pPr>
      <w:r w:rsidRPr="0081761C">
        <w:rPr>
          <w:rFonts w:ascii="Times New Roman" w:hAnsi="Times New Roman" w:cs="Times New Roman"/>
          <w:b/>
          <w:i/>
          <w:sz w:val="24"/>
          <w:szCs w:val="24"/>
        </w:rPr>
        <w:t>Ewaluacja ryzykownych zachowań uczniów</w:t>
      </w:r>
      <w:r w:rsidRPr="0081761C">
        <w:rPr>
          <w:rFonts w:ascii="Times New Roman" w:hAnsi="Times New Roman" w:cs="Times New Roman"/>
          <w:i/>
          <w:sz w:val="24"/>
          <w:szCs w:val="24"/>
        </w:rPr>
        <w:t xml:space="preserve"> / </w:t>
      </w:r>
      <w:r w:rsidRPr="0081761C">
        <w:rPr>
          <w:rFonts w:ascii="Times New Roman" w:hAnsi="Times New Roman" w:cs="Times New Roman"/>
          <w:sz w:val="24"/>
          <w:szCs w:val="24"/>
        </w:rPr>
        <w:t>Tomasz Kozłowski // Dyrektor Szkoły. – 2019, nr 6 s. 36-39</w:t>
      </w:r>
    </w:p>
    <w:p w:rsidR="003331CE" w:rsidRDefault="003331CE" w:rsidP="0081761C">
      <w:pPr>
        <w:jc w:val="both"/>
        <w:rPr>
          <w:rFonts w:ascii="Times New Roman" w:hAnsi="Times New Roman" w:cs="Times New Roman"/>
          <w:i/>
          <w:sz w:val="24"/>
          <w:szCs w:val="24"/>
        </w:rPr>
      </w:pPr>
      <w:r w:rsidRPr="0081761C">
        <w:rPr>
          <w:rFonts w:ascii="Times New Roman" w:hAnsi="Times New Roman" w:cs="Times New Roman"/>
          <w:i/>
          <w:sz w:val="24"/>
          <w:szCs w:val="24"/>
        </w:rPr>
        <w:t>Integralnym elementem programu wychowawczo-profilaktycznego realizowanym przez szkołę jest stosowanie profilaktyki ryzykownych zachowań dzieci i młodzieży. Niezależnie od założeń i celów jakie sobie stawia, a które mogą się różnić z uwagi na kulturowe, ekonomiczne, demograficzne i inne uwarunkowania, dla maksymalizacji jej efektów niezbędna jest ewaluacja</w:t>
      </w:r>
      <w:r w:rsidR="004F7429">
        <w:rPr>
          <w:rFonts w:ascii="Times New Roman" w:hAnsi="Times New Roman" w:cs="Times New Roman"/>
          <w:i/>
          <w:sz w:val="24"/>
          <w:szCs w:val="24"/>
        </w:rPr>
        <w:t xml:space="preserve"> - </w:t>
      </w:r>
      <w:r w:rsidRPr="0081761C">
        <w:rPr>
          <w:rFonts w:ascii="Times New Roman" w:hAnsi="Times New Roman" w:cs="Times New Roman"/>
          <w:i/>
          <w:sz w:val="24"/>
          <w:szCs w:val="24"/>
        </w:rPr>
        <w:t xml:space="preserve">najlepiej mająca charakter cykliczny. </w:t>
      </w:r>
    </w:p>
    <w:p w:rsidR="001D0B6C" w:rsidRPr="0081761C" w:rsidRDefault="001D0B6C" w:rsidP="0081761C">
      <w:pPr>
        <w:jc w:val="both"/>
        <w:rPr>
          <w:rFonts w:ascii="Times New Roman" w:hAnsi="Times New Roman" w:cs="Times New Roman"/>
          <w:i/>
          <w:sz w:val="24"/>
          <w:szCs w:val="24"/>
        </w:rPr>
      </w:pPr>
    </w:p>
    <w:p w:rsidR="0069021A" w:rsidRPr="0081761C" w:rsidRDefault="0069021A" w:rsidP="0081761C">
      <w:pPr>
        <w:jc w:val="both"/>
        <w:rPr>
          <w:rFonts w:ascii="Times New Roman" w:hAnsi="Times New Roman" w:cs="Times New Roman"/>
          <w:sz w:val="24"/>
          <w:szCs w:val="24"/>
        </w:rPr>
      </w:pPr>
      <w:r w:rsidRPr="0081761C">
        <w:rPr>
          <w:rFonts w:ascii="Times New Roman" w:hAnsi="Times New Roman" w:cs="Times New Roman"/>
          <w:b/>
          <w:i/>
          <w:sz w:val="24"/>
          <w:szCs w:val="24"/>
        </w:rPr>
        <w:t>Szkoła dialogu</w:t>
      </w:r>
      <w:r w:rsidRPr="0081761C">
        <w:rPr>
          <w:rFonts w:ascii="Times New Roman" w:hAnsi="Times New Roman" w:cs="Times New Roman"/>
          <w:i/>
          <w:sz w:val="24"/>
          <w:szCs w:val="24"/>
        </w:rPr>
        <w:t xml:space="preserve"> </w:t>
      </w:r>
      <w:r w:rsidRPr="0081761C">
        <w:rPr>
          <w:rFonts w:ascii="Times New Roman" w:hAnsi="Times New Roman" w:cs="Times New Roman"/>
          <w:sz w:val="24"/>
          <w:szCs w:val="24"/>
        </w:rPr>
        <w:t>/ Jarosław Kordziński // Dyrektor Szkoły. – 2019, nr 7, s. 17-19</w:t>
      </w:r>
    </w:p>
    <w:p w:rsidR="0069021A" w:rsidRPr="0081761C" w:rsidRDefault="0069021A" w:rsidP="0081761C">
      <w:pPr>
        <w:jc w:val="both"/>
        <w:rPr>
          <w:rFonts w:ascii="Times New Roman" w:hAnsi="Times New Roman" w:cs="Times New Roman"/>
          <w:i/>
          <w:sz w:val="24"/>
          <w:szCs w:val="24"/>
        </w:rPr>
      </w:pPr>
      <w:r w:rsidRPr="0081761C">
        <w:rPr>
          <w:rFonts w:ascii="Times New Roman" w:hAnsi="Times New Roman" w:cs="Times New Roman"/>
          <w:i/>
          <w:sz w:val="24"/>
          <w:szCs w:val="24"/>
        </w:rPr>
        <w:t>Słysząc,</w:t>
      </w:r>
      <w:r w:rsidR="00C31C75">
        <w:rPr>
          <w:rFonts w:ascii="Times New Roman" w:hAnsi="Times New Roman" w:cs="Times New Roman"/>
          <w:i/>
          <w:sz w:val="24"/>
          <w:szCs w:val="24"/>
        </w:rPr>
        <w:t xml:space="preserve"> </w:t>
      </w:r>
      <w:r w:rsidRPr="0081761C">
        <w:rPr>
          <w:rFonts w:ascii="Times New Roman" w:hAnsi="Times New Roman" w:cs="Times New Roman"/>
          <w:i/>
          <w:sz w:val="24"/>
          <w:szCs w:val="24"/>
        </w:rPr>
        <w:t>że szkoła wymaga zmiany, często traktujemy to zdanie jak przesadn</w:t>
      </w:r>
      <w:r w:rsidR="00797263">
        <w:rPr>
          <w:rFonts w:ascii="Times New Roman" w:hAnsi="Times New Roman" w:cs="Times New Roman"/>
          <w:i/>
          <w:sz w:val="24"/>
          <w:szCs w:val="24"/>
        </w:rPr>
        <w:t>ie nadużywany</w:t>
      </w:r>
      <w:r w:rsidRPr="0081761C">
        <w:rPr>
          <w:rFonts w:ascii="Times New Roman" w:hAnsi="Times New Roman" w:cs="Times New Roman"/>
          <w:i/>
          <w:sz w:val="24"/>
          <w:szCs w:val="24"/>
        </w:rPr>
        <w:t xml:space="preserve"> frazes. Tymczasem wiele wskazuje na to, że treść w nim zawarta jest tożsama z zapowiedzią katastrofy ekologicznej wywołanej ociepleniem klimatu. I podobnie jak w przypadku zagrożenia środowiska, tak i w oświacie osoby decyzyjne zamiast podejmować działania chroniące nas </w:t>
      </w:r>
      <w:r w:rsidRPr="0081761C">
        <w:rPr>
          <w:rFonts w:ascii="Times New Roman" w:hAnsi="Times New Roman" w:cs="Times New Roman"/>
          <w:i/>
          <w:sz w:val="24"/>
          <w:szCs w:val="24"/>
        </w:rPr>
        <w:lastRenderedPageBreak/>
        <w:t xml:space="preserve">przed niebezpieczeństwem, tak naprawdę robią wiele, by nadchodzące nieszczęście przyśpieszyć. </w:t>
      </w:r>
    </w:p>
    <w:p w:rsidR="0069021A" w:rsidRPr="0081761C" w:rsidRDefault="0069021A" w:rsidP="0081761C">
      <w:pPr>
        <w:jc w:val="both"/>
        <w:rPr>
          <w:rFonts w:ascii="Times New Roman" w:hAnsi="Times New Roman" w:cs="Times New Roman"/>
          <w:i/>
          <w:sz w:val="24"/>
          <w:szCs w:val="24"/>
        </w:rPr>
      </w:pPr>
    </w:p>
    <w:p w:rsidR="0069021A" w:rsidRPr="0081761C" w:rsidRDefault="001F5CD8" w:rsidP="0081761C">
      <w:pPr>
        <w:jc w:val="both"/>
        <w:rPr>
          <w:rFonts w:ascii="Times New Roman" w:hAnsi="Times New Roman" w:cs="Times New Roman"/>
          <w:sz w:val="24"/>
          <w:szCs w:val="24"/>
        </w:rPr>
      </w:pPr>
      <w:r w:rsidRPr="0081761C">
        <w:rPr>
          <w:rFonts w:ascii="Times New Roman" w:hAnsi="Times New Roman" w:cs="Times New Roman"/>
          <w:b/>
          <w:i/>
          <w:sz w:val="24"/>
          <w:szCs w:val="24"/>
        </w:rPr>
        <w:t>Bezpieczeństwo w szkole</w:t>
      </w:r>
      <w:r w:rsidRPr="0081761C">
        <w:rPr>
          <w:rFonts w:ascii="Times New Roman" w:hAnsi="Times New Roman" w:cs="Times New Roman"/>
          <w:i/>
          <w:sz w:val="24"/>
          <w:szCs w:val="24"/>
        </w:rPr>
        <w:t xml:space="preserve"> / </w:t>
      </w:r>
      <w:r w:rsidRPr="0081761C">
        <w:rPr>
          <w:rFonts w:ascii="Times New Roman" w:hAnsi="Times New Roman" w:cs="Times New Roman"/>
          <w:sz w:val="24"/>
          <w:szCs w:val="24"/>
        </w:rPr>
        <w:t>Michał Łyszczarz // Dyrektor Szkoły. – 2019, nr 8, s. 19-20</w:t>
      </w:r>
    </w:p>
    <w:p w:rsidR="001F5CD8" w:rsidRPr="0081761C" w:rsidRDefault="00484AB0" w:rsidP="0081761C">
      <w:pPr>
        <w:jc w:val="both"/>
        <w:rPr>
          <w:rFonts w:ascii="Times New Roman" w:hAnsi="Times New Roman" w:cs="Times New Roman"/>
          <w:sz w:val="24"/>
          <w:szCs w:val="24"/>
        </w:rPr>
      </w:pPr>
      <w:r>
        <w:rPr>
          <w:rFonts w:ascii="Times New Roman" w:hAnsi="Times New Roman" w:cs="Times New Roman"/>
          <w:sz w:val="24"/>
          <w:szCs w:val="24"/>
        </w:rPr>
        <w:t>Tragiczne wydarzenia z maja (</w:t>
      </w:r>
      <w:r w:rsidR="001F5CD8" w:rsidRPr="0081761C">
        <w:rPr>
          <w:rFonts w:ascii="Times New Roman" w:hAnsi="Times New Roman" w:cs="Times New Roman"/>
          <w:sz w:val="24"/>
          <w:szCs w:val="24"/>
        </w:rPr>
        <w:t>w szkole w Brześciu Kujawskim nastolatek użył petard i oddał kilka strzałów, w Warszawie uczeń zabił kolegę sześcioma ci</w:t>
      </w:r>
      <w:r>
        <w:rPr>
          <w:rFonts w:ascii="Times New Roman" w:hAnsi="Times New Roman" w:cs="Times New Roman"/>
          <w:sz w:val="24"/>
          <w:szCs w:val="24"/>
        </w:rPr>
        <w:t>o</w:t>
      </w:r>
      <w:r w:rsidR="001F5CD8" w:rsidRPr="0081761C">
        <w:rPr>
          <w:rFonts w:ascii="Times New Roman" w:hAnsi="Times New Roman" w:cs="Times New Roman"/>
          <w:sz w:val="24"/>
          <w:szCs w:val="24"/>
        </w:rPr>
        <w:t xml:space="preserve">sami noża) pokazały, że wnoszenie niebezpiecznych narzędzi oraz ataki uzbrojonych napastników stają się poważnym problemem szkół. Dlatego niniejsze materiały dla nauczycieli poświęciliśmy kwestii bezpieczeństwa. </w:t>
      </w:r>
    </w:p>
    <w:p w:rsidR="001F5CD8" w:rsidRPr="0081761C" w:rsidRDefault="001F5CD8" w:rsidP="0081761C">
      <w:pPr>
        <w:jc w:val="both"/>
        <w:rPr>
          <w:rFonts w:ascii="Times New Roman" w:hAnsi="Times New Roman" w:cs="Times New Roman"/>
          <w:sz w:val="24"/>
          <w:szCs w:val="24"/>
        </w:rPr>
      </w:pPr>
    </w:p>
    <w:p w:rsidR="001F5CD8" w:rsidRPr="0081761C" w:rsidRDefault="001F5CD8" w:rsidP="0081761C">
      <w:pPr>
        <w:jc w:val="both"/>
        <w:rPr>
          <w:rFonts w:ascii="Times New Roman" w:hAnsi="Times New Roman" w:cs="Times New Roman"/>
          <w:sz w:val="24"/>
          <w:szCs w:val="24"/>
        </w:rPr>
      </w:pPr>
      <w:r w:rsidRPr="0081761C">
        <w:rPr>
          <w:rFonts w:ascii="Times New Roman" w:hAnsi="Times New Roman" w:cs="Times New Roman"/>
          <w:b/>
          <w:i/>
          <w:sz w:val="24"/>
          <w:szCs w:val="24"/>
        </w:rPr>
        <w:t>Przeciążenie cyfrowe</w:t>
      </w:r>
      <w:r w:rsidRPr="0081761C">
        <w:rPr>
          <w:rFonts w:ascii="Times New Roman" w:hAnsi="Times New Roman" w:cs="Times New Roman"/>
          <w:i/>
          <w:sz w:val="24"/>
          <w:szCs w:val="24"/>
        </w:rPr>
        <w:t xml:space="preserve"> / </w:t>
      </w:r>
      <w:r w:rsidRPr="0081761C">
        <w:rPr>
          <w:rFonts w:ascii="Times New Roman" w:hAnsi="Times New Roman" w:cs="Times New Roman"/>
          <w:sz w:val="24"/>
          <w:szCs w:val="24"/>
        </w:rPr>
        <w:t>Mariusz Z. Jędrzejko, Tomasz Kozłowski // Dyrektor Szkoły. – 2019, nr 9, s. 42-</w:t>
      </w:r>
      <w:r w:rsidR="00DF4DC8" w:rsidRPr="0081761C">
        <w:rPr>
          <w:rFonts w:ascii="Times New Roman" w:hAnsi="Times New Roman" w:cs="Times New Roman"/>
          <w:sz w:val="24"/>
          <w:szCs w:val="24"/>
        </w:rPr>
        <w:t>47</w:t>
      </w:r>
    </w:p>
    <w:p w:rsidR="00DF4DC8" w:rsidRPr="0081761C" w:rsidRDefault="00DF4DC8" w:rsidP="0081761C">
      <w:pPr>
        <w:jc w:val="both"/>
        <w:rPr>
          <w:rFonts w:ascii="Times New Roman" w:hAnsi="Times New Roman" w:cs="Times New Roman"/>
          <w:i/>
          <w:sz w:val="24"/>
          <w:szCs w:val="24"/>
        </w:rPr>
      </w:pPr>
      <w:r w:rsidRPr="0081761C">
        <w:rPr>
          <w:rFonts w:ascii="Times New Roman" w:hAnsi="Times New Roman" w:cs="Times New Roman"/>
          <w:i/>
          <w:sz w:val="24"/>
          <w:szCs w:val="24"/>
        </w:rPr>
        <w:t>Jest wielce prawdopodobne, że następstwa pr</w:t>
      </w:r>
      <w:r w:rsidR="00A1624B">
        <w:rPr>
          <w:rFonts w:ascii="Times New Roman" w:hAnsi="Times New Roman" w:cs="Times New Roman"/>
          <w:i/>
          <w:sz w:val="24"/>
          <w:szCs w:val="24"/>
        </w:rPr>
        <w:t>zeciążeń cyfrowych w postaci m.in. cyberzaburzeń i cyberuzależn</w:t>
      </w:r>
      <w:r w:rsidR="006B058D">
        <w:rPr>
          <w:rFonts w:ascii="Times New Roman" w:hAnsi="Times New Roman" w:cs="Times New Roman"/>
          <w:i/>
          <w:sz w:val="24"/>
          <w:szCs w:val="24"/>
        </w:rPr>
        <w:t xml:space="preserve">ień </w:t>
      </w:r>
      <w:r w:rsidRPr="0081761C">
        <w:rPr>
          <w:rFonts w:ascii="Times New Roman" w:hAnsi="Times New Roman" w:cs="Times New Roman"/>
          <w:i/>
          <w:sz w:val="24"/>
          <w:szCs w:val="24"/>
        </w:rPr>
        <w:t xml:space="preserve">wkrótce będą najpoważniejszym problemem psychospołecznym dzieci i młodzieży. W 2018 r. Światowa Organizacja Zdrowia wpisała uzależnienia od gier wideo oraz komputerowych na listę Międzynarodowej Klasyfikacji Chorób. W artykule prezentujemy zjawisko przeciążenia cyfrowego, przesłanki rozwojowe, konsekwencje oraz dobre praktyki z zakresu profilaktyki. </w:t>
      </w:r>
    </w:p>
    <w:p w:rsidR="00660DB0" w:rsidRDefault="00660DB0" w:rsidP="0081761C">
      <w:pPr>
        <w:jc w:val="both"/>
        <w:rPr>
          <w:rFonts w:ascii="Times New Roman" w:hAnsi="Times New Roman" w:cs="Times New Roman"/>
          <w:b/>
          <w:i/>
          <w:sz w:val="24"/>
          <w:szCs w:val="24"/>
        </w:rPr>
      </w:pPr>
    </w:p>
    <w:p w:rsidR="00DF4DC8" w:rsidRPr="0081761C" w:rsidRDefault="00DF4DC8" w:rsidP="0081761C">
      <w:pPr>
        <w:jc w:val="both"/>
        <w:rPr>
          <w:rFonts w:ascii="Times New Roman" w:hAnsi="Times New Roman" w:cs="Times New Roman"/>
          <w:sz w:val="24"/>
          <w:szCs w:val="24"/>
        </w:rPr>
      </w:pPr>
      <w:r w:rsidRPr="0081761C">
        <w:rPr>
          <w:rFonts w:ascii="Times New Roman" w:hAnsi="Times New Roman" w:cs="Times New Roman"/>
          <w:b/>
          <w:i/>
          <w:sz w:val="24"/>
          <w:szCs w:val="24"/>
        </w:rPr>
        <w:t>Innowacyjna świetlica. Kierunki rozwoju świetlic szkolnych</w:t>
      </w:r>
      <w:r w:rsidRPr="0081761C">
        <w:rPr>
          <w:rFonts w:ascii="Times New Roman" w:hAnsi="Times New Roman" w:cs="Times New Roman"/>
          <w:i/>
          <w:sz w:val="24"/>
          <w:szCs w:val="24"/>
        </w:rPr>
        <w:t xml:space="preserve"> / </w:t>
      </w:r>
      <w:r w:rsidRPr="0081761C">
        <w:rPr>
          <w:rFonts w:ascii="Times New Roman" w:hAnsi="Times New Roman" w:cs="Times New Roman"/>
          <w:sz w:val="24"/>
          <w:szCs w:val="24"/>
        </w:rPr>
        <w:t>Eliza Trzepizur // Świetlica w Szkole. – 2019, nr 3, s. 12- 13</w:t>
      </w:r>
    </w:p>
    <w:p w:rsidR="00DF4DC8" w:rsidRPr="0081761C" w:rsidRDefault="00DF4DC8" w:rsidP="0081761C">
      <w:pPr>
        <w:jc w:val="both"/>
        <w:rPr>
          <w:rFonts w:ascii="Times New Roman" w:hAnsi="Times New Roman" w:cs="Times New Roman"/>
          <w:i/>
          <w:sz w:val="24"/>
          <w:szCs w:val="24"/>
        </w:rPr>
      </w:pPr>
      <w:r w:rsidRPr="0081761C">
        <w:rPr>
          <w:rFonts w:ascii="Times New Roman" w:hAnsi="Times New Roman" w:cs="Times New Roman"/>
          <w:i/>
          <w:sz w:val="24"/>
          <w:szCs w:val="24"/>
        </w:rPr>
        <w:t>Świetlica szkolna powinna s</w:t>
      </w:r>
      <w:r w:rsidR="001B123E" w:rsidRPr="0081761C">
        <w:rPr>
          <w:rFonts w:ascii="Times New Roman" w:hAnsi="Times New Roman" w:cs="Times New Roman"/>
          <w:i/>
          <w:sz w:val="24"/>
          <w:szCs w:val="24"/>
        </w:rPr>
        <w:t xml:space="preserve">ię zmieniać razem z otaczającą rzeczywistością. W jaki sposób? O tym dyskutowano podczas I Forum dla nauczycieli świetlic szkolnych, którego celem było zainspirowanie nauczycieli do poszerzenia swoich horyzontów i odważnego sięgania po nowe propozycje oraz wskazanie kierunków rozwoju. </w:t>
      </w:r>
    </w:p>
    <w:p w:rsidR="001B123E" w:rsidRPr="0081761C" w:rsidRDefault="001B123E" w:rsidP="0081761C">
      <w:pPr>
        <w:jc w:val="both"/>
        <w:rPr>
          <w:rFonts w:ascii="Times New Roman" w:hAnsi="Times New Roman" w:cs="Times New Roman"/>
          <w:i/>
          <w:sz w:val="24"/>
          <w:szCs w:val="24"/>
        </w:rPr>
      </w:pPr>
    </w:p>
    <w:p w:rsidR="008C58F8" w:rsidRPr="0081761C" w:rsidRDefault="008C58F8" w:rsidP="0081761C">
      <w:pPr>
        <w:jc w:val="both"/>
        <w:rPr>
          <w:rFonts w:ascii="Times New Roman" w:hAnsi="Times New Roman" w:cs="Times New Roman"/>
          <w:sz w:val="24"/>
          <w:szCs w:val="24"/>
        </w:rPr>
      </w:pPr>
      <w:r w:rsidRPr="0081761C">
        <w:rPr>
          <w:rFonts w:ascii="Times New Roman" w:hAnsi="Times New Roman" w:cs="Times New Roman"/>
          <w:b/>
          <w:i/>
          <w:sz w:val="24"/>
          <w:szCs w:val="24"/>
        </w:rPr>
        <w:t>Nauczyciel przedszkola kontra ORM, czyli opóźniony rozwój mowy</w:t>
      </w:r>
      <w:r w:rsidRPr="0081761C">
        <w:rPr>
          <w:rFonts w:ascii="Times New Roman" w:hAnsi="Times New Roman" w:cs="Times New Roman"/>
          <w:i/>
          <w:sz w:val="24"/>
          <w:szCs w:val="24"/>
        </w:rPr>
        <w:t xml:space="preserve"> </w:t>
      </w:r>
      <w:r w:rsidRPr="0081761C">
        <w:rPr>
          <w:rFonts w:ascii="Times New Roman" w:hAnsi="Times New Roman" w:cs="Times New Roman"/>
          <w:sz w:val="24"/>
          <w:szCs w:val="24"/>
        </w:rPr>
        <w:t>/ Joanna Czapla // Wychowanie w Przedszkolu. – 2019, nr 6, s. 4-8</w:t>
      </w:r>
    </w:p>
    <w:p w:rsidR="008C58F8" w:rsidRPr="0081761C" w:rsidRDefault="008C58F8" w:rsidP="0081761C">
      <w:pPr>
        <w:jc w:val="both"/>
        <w:rPr>
          <w:rFonts w:ascii="Times New Roman" w:hAnsi="Times New Roman" w:cs="Times New Roman"/>
          <w:i/>
          <w:sz w:val="24"/>
          <w:szCs w:val="24"/>
        </w:rPr>
      </w:pPr>
      <w:r w:rsidRPr="0081761C">
        <w:rPr>
          <w:rFonts w:ascii="Times New Roman" w:hAnsi="Times New Roman" w:cs="Times New Roman"/>
          <w:i/>
          <w:sz w:val="24"/>
          <w:szCs w:val="24"/>
        </w:rPr>
        <w:t xml:space="preserve">Opóźniony rozwój mowy (ORM) to zjawisko coraz częściej występujące w grupie małych dzieci i dzieci wieku przedszkolnego. O opóźnionym rozwoju możemy mówić wówczas, gdy obserwujemy u dziecka trudności w nabywaniu języka, dziecko nie uczy się mowy w czasie i w tempie uznanym za prawidłowe. W przypadku opóźnionego rozwoju mowy umiejętności komunikacyjne nie pojawiają się w ogóle lub są zaburzone w stopniu utrudniającym porozumiewanie się. </w:t>
      </w:r>
    </w:p>
    <w:p w:rsidR="008C58F8" w:rsidRPr="0081761C" w:rsidRDefault="008C58F8" w:rsidP="0081761C">
      <w:pPr>
        <w:jc w:val="both"/>
        <w:rPr>
          <w:rFonts w:ascii="Times New Roman" w:hAnsi="Times New Roman" w:cs="Times New Roman"/>
          <w:i/>
          <w:sz w:val="24"/>
          <w:szCs w:val="24"/>
        </w:rPr>
      </w:pPr>
    </w:p>
    <w:p w:rsidR="008C58F8" w:rsidRPr="0081761C" w:rsidRDefault="00E15EA5" w:rsidP="0081761C">
      <w:pPr>
        <w:jc w:val="both"/>
        <w:rPr>
          <w:rFonts w:ascii="Times New Roman" w:hAnsi="Times New Roman" w:cs="Times New Roman"/>
          <w:sz w:val="24"/>
          <w:szCs w:val="24"/>
        </w:rPr>
      </w:pPr>
      <w:r>
        <w:rPr>
          <w:rFonts w:ascii="Times New Roman" w:hAnsi="Times New Roman" w:cs="Times New Roman"/>
          <w:b/>
          <w:i/>
          <w:sz w:val="24"/>
          <w:szCs w:val="24"/>
        </w:rPr>
        <w:t>Bajka w p</w:t>
      </w:r>
      <w:r w:rsidR="00CC6BAB" w:rsidRPr="00D45F61">
        <w:rPr>
          <w:rFonts w:ascii="Times New Roman" w:hAnsi="Times New Roman" w:cs="Times New Roman"/>
          <w:b/>
          <w:i/>
          <w:sz w:val="24"/>
          <w:szCs w:val="24"/>
        </w:rPr>
        <w:t>rzedszkolu</w:t>
      </w:r>
      <w:r w:rsidR="00CC6BAB" w:rsidRPr="0081761C">
        <w:rPr>
          <w:rFonts w:ascii="Times New Roman" w:hAnsi="Times New Roman" w:cs="Times New Roman"/>
          <w:i/>
          <w:sz w:val="24"/>
          <w:szCs w:val="24"/>
        </w:rPr>
        <w:t xml:space="preserve"> </w:t>
      </w:r>
      <w:r w:rsidR="00CC6BAB" w:rsidRPr="0081761C">
        <w:rPr>
          <w:rFonts w:ascii="Times New Roman" w:hAnsi="Times New Roman" w:cs="Times New Roman"/>
          <w:sz w:val="24"/>
          <w:szCs w:val="24"/>
        </w:rPr>
        <w:t>/ Monika Litwinow // Wychowanie w Przedszkolu. – 2019, nr 7, s. 46-51</w:t>
      </w:r>
    </w:p>
    <w:p w:rsidR="00CC6BAB" w:rsidRPr="0081761C" w:rsidRDefault="00CC6BAB" w:rsidP="0081761C">
      <w:pPr>
        <w:jc w:val="both"/>
        <w:rPr>
          <w:rFonts w:ascii="Times New Roman" w:hAnsi="Times New Roman" w:cs="Times New Roman"/>
          <w:i/>
          <w:sz w:val="24"/>
          <w:szCs w:val="24"/>
        </w:rPr>
      </w:pPr>
      <w:r w:rsidRPr="0081761C">
        <w:rPr>
          <w:rFonts w:ascii="Times New Roman" w:hAnsi="Times New Roman" w:cs="Times New Roman"/>
          <w:i/>
          <w:sz w:val="24"/>
          <w:szCs w:val="24"/>
        </w:rPr>
        <w:t xml:space="preserve">Rozpoczął się nowy rok szkolny, a wraz z nim wyzwania dla naszych podopiecznych </w:t>
      </w:r>
      <w:r w:rsidR="0032652D">
        <w:rPr>
          <w:rFonts w:ascii="Times New Roman" w:hAnsi="Times New Roman" w:cs="Times New Roman"/>
          <w:i/>
          <w:sz w:val="24"/>
          <w:szCs w:val="24"/>
        </w:rPr>
        <w:t xml:space="preserve">- </w:t>
      </w:r>
      <w:r w:rsidRPr="0081761C">
        <w:rPr>
          <w:rFonts w:ascii="Times New Roman" w:hAnsi="Times New Roman" w:cs="Times New Roman"/>
          <w:i/>
          <w:sz w:val="24"/>
          <w:szCs w:val="24"/>
        </w:rPr>
        <w:t xml:space="preserve">tych, </w:t>
      </w:r>
      <w:r w:rsidR="0032652D">
        <w:rPr>
          <w:rFonts w:ascii="Times New Roman" w:hAnsi="Times New Roman" w:cs="Times New Roman"/>
          <w:i/>
          <w:sz w:val="24"/>
          <w:szCs w:val="24"/>
        </w:rPr>
        <w:t>k</w:t>
      </w:r>
      <w:r w:rsidRPr="0081761C">
        <w:rPr>
          <w:rFonts w:ascii="Times New Roman" w:hAnsi="Times New Roman" w:cs="Times New Roman"/>
          <w:i/>
          <w:sz w:val="24"/>
          <w:szCs w:val="24"/>
        </w:rPr>
        <w:t xml:space="preserve">tórzy zawitają w murach przedszkola po raz pierwszy. Poszukując narzędzi wspierających </w:t>
      </w:r>
      <w:r w:rsidRPr="0081761C">
        <w:rPr>
          <w:rFonts w:ascii="Times New Roman" w:hAnsi="Times New Roman" w:cs="Times New Roman"/>
          <w:i/>
          <w:sz w:val="24"/>
          <w:szCs w:val="24"/>
        </w:rPr>
        <w:lastRenderedPageBreak/>
        <w:t>proces adaptacji, wart</w:t>
      </w:r>
      <w:r w:rsidR="00D670D1">
        <w:rPr>
          <w:rFonts w:ascii="Times New Roman" w:hAnsi="Times New Roman" w:cs="Times New Roman"/>
          <w:i/>
          <w:sz w:val="24"/>
          <w:szCs w:val="24"/>
        </w:rPr>
        <w:t>o</w:t>
      </w:r>
      <w:r w:rsidRPr="0081761C">
        <w:rPr>
          <w:rFonts w:ascii="Times New Roman" w:hAnsi="Times New Roman" w:cs="Times New Roman"/>
          <w:i/>
          <w:sz w:val="24"/>
          <w:szCs w:val="24"/>
        </w:rPr>
        <w:t xml:space="preserve"> sięgnąć po bajkę</w:t>
      </w:r>
      <w:r w:rsidR="00D670D1">
        <w:rPr>
          <w:rFonts w:ascii="Times New Roman" w:hAnsi="Times New Roman" w:cs="Times New Roman"/>
          <w:i/>
          <w:sz w:val="24"/>
          <w:szCs w:val="24"/>
        </w:rPr>
        <w:t xml:space="preserve"> </w:t>
      </w:r>
      <w:r w:rsidRPr="0081761C">
        <w:rPr>
          <w:rFonts w:ascii="Times New Roman" w:hAnsi="Times New Roman" w:cs="Times New Roman"/>
          <w:i/>
          <w:sz w:val="24"/>
          <w:szCs w:val="24"/>
        </w:rPr>
        <w:t>- najlepszą przyjaciółkę maluchów. Choć bywa ona niepozorna, częste spotkania z n</w:t>
      </w:r>
      <w:r w:rsidR="00D670D1">
        <w:rPr>
          <w:rFonts w:ascii="Times New Roman" w:hAnsi="Times New Roman" w:cs="Times New Roman"/>
          <w:i/>
          <w:sz w:val="24"/>
          <w:szCs w:val="24"/>
        </w:rPr>
        <w:t>ią na pewno zaskoczą niejednego.</w:t>
      </w:r>
    </w:p>
    <w:p w:rsidR="00C64AB1" w:rsidRDefault="00C64AB1" w:rsidP="0081761C">
      <w:pPr>
        <w:jc w:val="both"/>
        <w:rPr>
          <w:rFonts w:ascii="Times New Roman" w:hAnsi="Times New Roman" w:cs="Times New Roman"/>
          <w:b/>
          <w:i/>
          <w:sz w:val="24"/>
          <w:szCs w:val="24"/>
        </w:rPr>
      </w:pPr>
    </w:p>
    <w:p w:rsidR="00CC6BAB" w:rsidRPr="0081761C" w:rsidRDefault="002A7420" w:rsidP="0081761C">
      <w:pPr>
        <w:jc w:val="both"/>
        <w:rPr>
          <w:rFonts w:ascii="Times New Roman" w:hAnsi="Times New Roman" w:cs="Times New Roman"/>
          <w:sz w:val="24"/>
          <w:szCs w:val="24"/>
        </w:rPr>
      </w:pPr>
      <w:bookmarkStart w:id="0" w:name="_GoBack"/>
      <w:r w:rsidRPr="002A7420">
        <w:rPr>
          <w:rFonts w:ascii="Times New Roman" w:hAnsi="Times New Roman" w:cs="Times New Roman"/>
          <w:b/>
          <w:i/>
          <w:sz w:val="24"/>
          <w:szCs w:val="24"/>
        </w:rPr>
        <w:t>Skutki seksualizacji</w:t>
      </w:r>
      <w:r w:rsidR="00CC6BAB" w:rsidRPr="002A7420">
        <w:rPr>
          <w:rFonts w:ascii="Times New Roman" w:hAnsi="Times New Roman" w:cs="Times New Roman"/>
          <w:b/>
          <w:i/>
          <w:sz w:val="24"/>
          <w:szCs w:val="24"/>
        </w:rPr>
        <w:t xml:space="preserve"> dzieci</w:t>
      </w:r>
      <w:r w:rsidR="00CC6BAB" w:rsidRPr="002A7420">
        <w:rPr>
          <w:rFonts w:ascii="Times New Roman" w:hAnsi="Times New Roman" w:cs="Times New Roman"/>
          <w:i/>
          <w:sz w:val="24"/>
          <w:szCs w:val="24"/>
        </w:rPr>
        <w:t xml:space="preserve"> </w:t>
      </w:r>
      <w:bookmarkEnd w:id="0"/>
      <w:r w:rsidR="00CC6BAB" w:rsidRPr="0081761C">
        <w:rPr>
          <w:rFonts w:ascii="Times New Roman" w:hAnsi="Times New Roman" w:cs="Times New Roman"/>
          <w:i/>
          <w:sz w:val="24"/>
          <w:szCs w:val="24"/>
        </w:rPr>
        <w:t xml:space="preserve">/ </w:t>
      </w:r>
      <w:r w:rsidR="00CC6BAB" w:rsidRPr="0081761C">
        <w:rPr>
          <w:rFonts w:ascii="Times New Roman" w:hAnsi="Times New Roman" w:cs="Times New Roman"/>
          <w:sz w:val="24"/>
          <w:szCs w:val="24"/>
        </w:rPr>
        <w:t>Magdalena Trojanowska // Wychowawca. –</w:t>
      </w:r>
      <w:r w:rsidR="00AB30B8" w:rsidRPr="0081761C">
        <w:rPr>
          <w:rFonts w:ascii="Times New Roman" w:hAnsi="Times New Roman" w:cs="Times New Roman"/>
          <w:sz w:val="24"/>
          <w:szCs w:val="24"/>
        </w:rPr>
        <w:t xml:space="preserve"> 2019</w:t>
      </w:r>
      <w:r w:rsidR="00CC6BAB" w:rsidRPr="0081761C">
        <w:rPr>
          <w:rFonts w:ascii="Times New Roman" w:hAnsi="Times New Roman" w:cs="Times New Roman"/>
          <w:sz w:val="24"/>
          <w:szCs w:val="24"/>
        </w:rPr>
        <w:t>, nr 6, s. 10-13</w:t>
      </w:r>
    </w:p>
    <w:p w:rsidR="00CC6BAB" w:rsidRPr="0081761C" w:rsidRDefault="00CC6BAB" w:rsidP="0081761C">
      <w:pPr>
        <w:jc w:val="both"/>
        <w:rPr>
          <w:rFonts w:ascii="Times New Roman" w:hAnsi="Times New Roman" w:cs="Times New Roman"/>
          <w:i/>
          <w:sz w:val="24"/>
          <w:szCs w:val="24"/>
        </w:rPr>
      </w:pPr>
      <w:r w:rsidRPr="0081761C">
        <w:rPr>
          <w:rFonts w:ascii="Times New Roman" w:hAnsi="Times New Roman" w:cs="Times New Roman"/>
          <w:i/>
          <w:sz w:val="24"/>
          <w:szCs w:val="24"/>
        </w:rPr>
        <w:t>Zmiany zachodzą</w:t>
      </w:r>
      <w:r w:rsidR="003D3F2E">
        <w:rPr>
          <w:rFonts w:ascii="Times New Roman" w:hAnsi="Times New Roman" w:cs="Times New Roman"/>
          <w:i/>
          <w:sz w:val="24"/>
          <w:szCs w:val="24"/>
        </w:rPr>
        <w:t>ce w kulturze głęboko oddziaływa</w:t>
      </w:r>
      <w:r w:rsidRPr="0081761C">
        <w:rPr>
          <w:rFonts w:ascii="Times New Roman" w:hAnsi="Times New Roman" w:cs="Times New Roman"/>
          <w:i/>
          <w:sz w:val="24"/>
          <w:szCs w:val="24"/>
        </w:rPr>
        <w:t>j</w:t>
      </w:r>
      <w:r w:rsidR="009931A7">
        <w:rPr>
          <w:rFonts w:ascii="Times New Roman" w:hAnsi="Times New Roman" w:cs="Times New Roman"/>
          <w:i/>
          <w:sz w:val="24"/>
          <w:szCs w:val="24"/>
        </w:rPr>
        <w:t>ą</w:t>
      </w:r>
      <w:r w:rsidRPr="0081761C">
        <w:rPr>
          <w:rFonts w:ascii="Times New Roman" w:hAnsi="Times New Roman" w:cs="Times New Roman"/>
          <w:i/>
          <w:sz w:val="24"/>
          <w:szCs w:val="24"/>
        </w:rPr>
        <w:t xml:space="preserve"> na dzieci. Liberalizacja norm seksualnych przenika całe społeczeństwo, a najmłodsi coraz częściej traktowani są jako konsumencka grupa docelowa. </w:t>
      </w:r>
    </w:p>
    <w:p w:rsidR="00C64AB1" w:rsidRDefault="00C64AB1" w:rsidP="0081761C">
      <w:pPr>
        <w:jc w:val="both"/>
        <w:rPr>
          <w:rFonts w:ascii="Times New Roman" w:hAnsi="Times New Roman" w:cs="Times New Roman"/>
          <w:b/>
          <w:i/>
          <w:sz w:val="24"/>
          <w:szCs w:val="24"/>
        </w:rPr>
      </w:pPr>
    </w:p>
    <w:p w:rsidR="00AB30B8" w:rsidRPr="0081761C" w:rsidRDefault="00AB30B8" w:rsidP="0081761C">
      <w:pPr>
        <w:jc w:val="both"/>
        <w:rPr>
          <w:rFonts w:ascii="Times New Roman" w:hAnsi="Times New Roman" w:cs="Times New Roman"/>
          <w:sz w:val="24"/>
          <w:szCs w:val="24"/>
        </w:rPr>
      </w:pPr>
      <w:r w:rsidRPr="00D45F61">
        <w:rPr>
          <w:rFonts w:ascii="Times New Roman" w:hAnsi="Times New Roman" w:cs="Times New Roman"/>
          <w:b/>
          <w:i/>
          <w:sz w:val="24"/>
          <w:szCs w:val="24"/>
        </w:rPr>
        <w:t>Czy mamy wpływ na zachowanie swoich dzieci?</w:t>
      </w:r>
      <w:r w:rsidRPr="0081761C">
        <w:rPr>
          <w:rFonts w:ascii="Times New Roman" w:hAnsi="Times New Roman" w:cs="Times New Roman"/>
          <w:i/>
          <w:sz w:val="24"/>
          <w:szCs w:val="24"/>
        </w:rPr>
        <w:t xml:space="preserve"> </w:t>
      </w:r>
      <w:r w:rsidRPr="0081761C">
        <w:rPr>
          <w:rFonts w:ascii="Times New Roman" w:hAnsi="Times New Roman" w:cs="Times New Roman"/>
          <w:sz w:val="24"/>
          <w:szCs w:val="24"/>
        </w:rPr>
        <w:t>/ Magdalena Poprawa // Wychowawca. – 2019, nr 7-8, s. 26-27</w:t>
      </w:r>
    </w:p>
    <w:p w:rsidR="009F505B" w:rsidRPr="0081761C" w:rsidRDefault="00AB30B8" w:rsidP="0081761C">
      <w:pPr>
        <w:jc w:val="both"/>
        <w:rPr>
          <w:rFonts w:ascii="Times New Roman" w:hAnsi="Times New Roman" w:cs="Times New Roman"/>
          <w:i/>
          <w:sz w:val="24"/>
          <w:szCs w:val="24"/>
        </w:rPr>
      </w:pPr>
      <w:r w:rsidRPr="0081761C">
        <w:rPr>
          <w:rFonts w:ascii="Times New Roman" w:hAnsi="Times New Roman" w:cs="Times New Roman"/>
          <w:i/>
          <w:sz w:val="24"/>
          <w:szCs w:val="24"/>
        </w:rPr>
        <w:t>Każde dziecko miewa zachowani</w:t>
      </w:r>
      <w:r w:rsidR="001C6323">
        <w:rPr>
          <w:rFonts w:ascii="Times New Roman" w:hAnsi="Times New Roman" w:cs="Times New Roman"/>
          <w:i/>
          <w:sz w:val="24"/>
          <w:szCs w:val="24"/>
        </w:rPr>
        <w:t xml:space="preserve">a, </w:t>
      </w:r>
      <w:r w:rsidRPr="0081761C">
        <w:rPr>
          <w:rFonts w:ascii="Times New Roman" w:hAnsi="Times New Roman" w:cs="Times New Roman"/>
          <w:i/>
          <w:sz w:val="24"/>
          <w:szCs w:val="24"/>
        </w:rPr>
        <w:t>które nam się podobają, np. siedzi spokojni</w:t>
      </w:r>
      <w:r w:rsidR="00D45F61">
        <w:rPr>
          <w:rFonts w:ascii="Times New Roman" w:hAnsi="Times New Roman" w:cs="Times New Roman"/>
          <w:i/>
          <w:sz w:val="24"/>
          <w:szCs w:val="24"/>
        </w:rPr>
        <w:t>e, rysuje, z uwagą</w:t>
      </w:r>
      <w:r w:rsidRPr="0081761C">
        <w:rPr>
          <w:rFonts w:ascii="Times New Roman" w:hAnsi="Times New Roman" w:cs="Times New Roman"/>
          <w:i/>
          <w:sz w:val="24"/>
          <w:szCs w:val="24"/>
        </w:rPr>
        <w:t xml:space="preserve"> układ</w:t>
      </w:r>
      <w:r w:rsidR="001C6323">
        <w:rPr>
          <w:rFonts w:ascii="Times New Roman" w:hAnsi="Times New Roman" w:cs="Times New Roman"/>
          <w:i/>
          <w:sz w:val="24"/>
          <w:szCs w:val="24"/>
        </w:rPr>
        <w:t>a</w:t>
      </w:r>
      <w:r w:rsidRPr="0081761C">
        <w:rPr>
          <w:rFonts w:ascii="Times New Roman" w:hAnsi="Times New Roman" w:cs="Times New Roman"/>
          <w:i/>
          <w:sz w:val="24"/>
          <w:szCs w:val="24"/>
        </w:rPr>
        <w:t xml:space="preserve"> puzzle, od</w:t>
      </w:r>
      <w:r w:rsidR="001C6323">
        <w:rPr>
          <w:rFonts w:ascii="Times New Roman" w:hAnsi="Times New Roman" w:cs="Times New Roman"/>
          <w:i/>
          <w:sz w:val="24"/>
          <w:szCs w:val="24"/>
        </w:rPr>
        <w:t>kłada zabawki na miejsce. Są też</w:t>
      </w:r>
      <w:r w:rsidRPr="0081761C">
        <w:rPr>
          <w:rFonts w:ascii="Times New Roman" w:hAnsi="Times New Roman" w:cs="Times New Roman"/>
          <w:i/>
          <w:sz w:val="24"/>
          <w:szCs w:val="24"/>
        </w:rPr>
        <w:t xml:space="preserve"> zachowania niepożądane, np. gdy dziecko rozrzuca zabawki po całym pokoju, rzuca się</w:t>
      </w:r>
      <w:r w:rsidR="009F505B" w:rsidRPr="0081761C">
        <w:rPr>
          <w:rFonts w:ascii="Times New Roman" w:hAnsi="Times New Roman" w:cs="Times New Roman"/>
          <w:i/>
          <w:sz w:val="24"/>
          <w:szCs w:val="24"/>
        </w:rPr>
        <w:t xml:space="preserve"> na podłogę, pluje na jedzenie.</w:t>
      </w:r>
    </w:p>
    <w:p w:rsidR="000A1242" w:rsidRDefault="000A1242" w:rsidP="0081761C">
      <w:pPr>
        <w:jc w:val="both"/>
        <w:rPr>
          <w:rFonts w:ascii="Times New Roman" w:hAnsi="Times New Roman" w:cs="Times New Roman"/>
          <w:b/>
          <w:i/>
          <w:sz w:val="24"/>
          <w:szCs w:val="24"/>
        </w:rPr>
      </w:pPr>
    </w:p>
    <w:p w:rsidR="00570BE7" w:rsidRPr="0081761C" w:rsidRDefault="00570BE7" w:rsidP="0081761C">
      <w:pPr>
        <w:jc w:val="both"/>
        <w:rPr>
          <w:rFonts w:ascii="Times New Roman" w:hAnsi="Times New Roman" w:cs="Times New Roman"/>
          <w:sz w:val="24"/>
          <w:szCs w:val="24"/>
        </w:rPr>
      </w:pPr>
      <w:r w:rsidRPr="00D45F61">
        <w:rPr>
          <w:rFonts w:ascii="Times New Roman" w:hAnsi="Times New Roman" w:cs="Times New Roman"/>
          <w:b/>
          <w:i/>
          <w:sz w:val="24"/>
          <w:szCs w:val="24"/>
        </w:rPr>
        <w:t>Niebezpieczne zachowanie w Internecie</w:t>
      </w:r>
      <w:r w:rsidRPr="0081761C">
        <w:rPr>
          <w:rFonts w:ascii="Times New Roman" w:hAnsi="Times New Roman" w:cs="Times New Roman"/>
          <w:i/>
          <w:sz w:val="24"/>
          <w:szCs w:val="24"/>
        </w:rPr>
        <w:t xml:space="preserve"> / </w:t>
      </w:r>
      <w:r w:rsidRPr="0081761C">
        <w:rPr>
          <w:rFonts w:ascii="Times New Roman" w:hAnsi="Times New Roman" w:cs="Times New Roman"/>
          <w:sz w:val="24"/>
          <w:szCs w:val="24"/>
        </w:rPr>
        <w:t>Bogna Białecka // Wychowawca. –</w:t>
      </w:r>
      <w:r w:rsidR="005458D0" w:rsidRPr="0081761C">
        <w:rPr>
          <w:rFonts w:ascii="Times New Roman" w:hAnsi="Times New Roman" w:cs="Times New Roman"/>
          <w:sz w:val="24"/>
          <w:szCs w:val="24"/>
        </w:rPr>
        <w:t xml:space="preserve"> </w:t>
      </w:r>
      <w:r w:rsidRPr="0081761C">
        <w:rPr>
          <w:rFonts w:ascii="Times New Roman" w:hAnsi="Times New Roman" w:cs="Times New Roman"/>
          <w:sz w:val="24"/>
          <w:szCs w:val="24"/>
        </w:rPr>
        <w:t>2019, nr 9, s. 14-15</w:t>
      </w:r>
    </w:p>
    <w:p w:rsidR="009F505B" w:rsidRPr="0081761C" w:rsidRDefault="00570BE7" w:rsidP="0081761C">
      <w:pPr>
        <w:jc w:val="both"/>
        <w:rPr>
          <w:rFonts w:ascii="Times New Roman" w:hAnsi="Times New Roman" w:cs="Times New Roman"/>
          <w:i/>
          <w:sz w:val="24"/>
          <w:szCs w:val="24"/>
        </w:rPr>
      </w:pPr>
      <w:r w:rsidRPr="0081761C">
        <w:rPr>
          <w:rFonts w:ascii="Times New Roman" w:hAnsi="Times New Roman" w:cs="Times New Roman"/>
          <w:i/>
          <w:sz w:val="24"/>
          <w:szCs w:val="24"/>
        </w:rPr>
        <w:t>Zgodnie z raportem NASK 2017 „Nastolatki 3.0” 31,3 % polskich nastolatków ocenia, że co najmniej 5 godzin dziennie są online. Z reguły wydaje się nam, że spędzamy w In</w:t>
      </w:r>
      <w:r w:rsidR="00D45F61">
        <w:rPr>
          <w:rFonts w:ascii="Times New Roman" w:hAnsi="Times New Roman" w:cs="Times New Roman"/>
          <w:i/>
          <w:sz w:val="24"/>
          <w:szCs w:val="24"/>
        </w:rPr>
        <w:t>ternecie mniej czasu niż</w:t>
      </w:r>
      <w:r w:rsidRPr="0081761C">
        <w:rPr>
          <w:rFonts w:ascii="Times New Roman" w:hAnsi="Times New Roman" w:cs="Times New Roman"/>
          <w:i/>
          <w:sz w:val="24"/>
          <w:szCs w:val="24"/>
        </w:rPr>
        <w:t xml:space="preserve"> w rzeczywistości. Oznacza to, że młodzież posługuje się siecią</w:t>
      </w:r>
      <w:r w:rsidR="009F505B" w:rsidRPr="0081761C">
        <w:rPr>
          <w:rFonts w:ascii="Times New Roman" w:hAnsi="Times New Roman" w:cs="Times New Roman"/>
          <w:i/>
          <w:sz w:val="24"/>
          <w:szCs w:val="24"/>
        </w:rPr>
        <w:t xml:space="preserve"> prawdopodobnie jeszcze dłużej. </w:t>
      </w:r>
    </w:p>
    <w:p w:rsidR="009F505B" w:rsidRPr="0081761C" w:rsidRDefault="009F505B" w:rsidP="0081761C">
      <w:pPr>
        <w:jc w:val="both"/>
        <w:rPr>
          <w:rFonts w:ascii="Times New Roman" w:hAnsi="Times New Roman" w:cs="Times New Roman"/>
          <w:i/>
          <w:sz w:val="24"/>
          <w:szCs w:val="24"/>
        </w:rPr>
      </w:pPr>
    </w:p>
    <w:p w:rsidR="009F505B" w:rsidRPr="0081761C" w:rsidRDefault="009F505B" w:rsidP="0081761C">
      <w:pPr>
        <w:jc w:val="both"/>
        <w:rPr>
          <w:rFonts w:ascii="Times New Roman" w:hAnsi="Times New Roman" w:cs="Times New Roman"/>
          <w:sz w:val="24"/>
          <w:szCs w:val="24"/>
        </w:rPr>
      </w:pPr>
      <w:r w:rsidRPr="00D45F61">
        <w:rPr>
          <w:rFonts w:ascii="Times New Roman" w:hAnsi="Times New Roman" w:cs="Times New Roman"/>
          <w:b/>
          <w:i/>
          <w:sz w:val="24"/>
          <w:szCs w:val="24"/>
        </w:rPr>
        <w:t>Rola zmysłów w uczeniu się dziecka. Integracja sensoryczna w warunkach edukacji szkolnej</w:t>
      </w:r>
      <w:r w:rsidRPr="0081761C">
        <w:rPr>
          <w:rFonts w:ascii="Times New Roman" w:hAnsi="Times New Roman" w:cs="Times New Roman"/>
          <w:i/>
          <w:sz w:val="24"/>
          <w:szCs w:val="24"/>
        </w:rPr>
        <w:t xml:space="preserve"> / </w:t>
      </w:r>
      <w:r w:rsidRPr="0081761C">
        <w:rPr>
          <w:rFonts w:ascii="Times New Roman" w:hAnsi="Times New Roman" w:cs="Times New Roman"/>
          <w:sz w:val="24"/>
          <w:szCs w:val="24"/>
        </w:rPr>
        <w:t>Justyna Kapuścińska-Kozakiewicz // Życie Szkoły. – 2019, nr 5, s. 4-10</w:t>
      </w:r>
    </w:p>
    <w:p w:rsidR="00AB30B8" w:rsidRPr="0081761C" w:rsidRDefault="009F505B" w:rsidP="0081761C">
      <w:pPr>
        <w:jc w:val="both"/>
        <w:rPr>
          <w:rFonts w:ascii="Times New Roman" w:hAnsi="Times New Roman" w:cs="Times New Roman"/>
          <w:i/>
          <w:sz w:val="24"/>
          <w:szCs w:val="24"/>
        </w:rPr>
      </w:pPr>
      <w:r w:rsidRPr="0081761C">
        <w:rPr>
          <w:rFonts w:ascii="Times New Roman" w:hAnsi="Times New Roman" w:cs="Times New Roman"/>
          <w:i/>
          <w:sz w:val="24"/>
          <w:szCs w:val="24"/>
        </w:rPr>
        <w:t>W szkołach i przedszkolach coraz częściej możemy spotkać dzieci mające różnego rodzaju trudności i zaburzenia. Pracujemy z uczniami, którzy przejawiają specyficzne trudności w nauce, mają pr</w:t>
      </w:r>
      <w:r w:rsidR="00A245E4">
        <w:rPr>
          <w:rFonts w:ascii="Times New Roman" w:hAnsi="Times New Roman" w:cs="Times New Roman"/>
          <w:i/>
          <w:sz w:val="24"/>
          <w:szCs w:val="24"/>
        </w:rPr>
        <w:t>oblemy z pamięcią i koncentracją</w:t>
      </w:r>
      <w:r w:rsidRPr="0081761C">
        <w:rPr>
          <w:rFonts w:ascii="Times New Roman" w:hAnsi="Times New Roman" w:cs="Times New Roman"/>
          <w:i/>
          <w:sz w:val="24"/>
          <w:szCs w:val="24"/>
        </w:rPr>
        <w:t xml:space="preserve">, nie są w stanie usiedzieć na swoim miejscu, nie zwracają uwagi na komunikaty przekazywane przez nauczyciela. </w:t>
      </w:r>
    </w:p>
    <w:p w:rsidR="000A1242" w:rsidRDefault="000A1242" w:rsidP="0081761C">
      <w:pPr>
        <w:jc w:val="both"/>
        <w:rPr>
          <w:rFonts w:ascii="Times New Roman" w:hAnsi="Times New Roman" w:cs="Times New Roman"/>
          <w:b/>
          <w:i/>
          <w:sz w:val="24"/>
          <w:szCs w:val="24"/>
        </w:rPr>
      </w:pPr>
    </w:p>
    <w:p w:rsidR="009F505B" w:rsidRPr="0081761C" w:rsidRDefault="006B285E" w:rsidP="0081761C">
      <w:pPr>
        <w:jc w:val="both"/>
        <w:rPr>
          <w:rFonts w:ascii="Times New Roman" w:hAnsi="Times New Roman" w:cs="Times New Roman"/>
          <w:i/>
          <w:sz w:val="24"/>
          <w:szCs w:val="24"/>
        </w:rPr>
      </w:pPr>
      <w:r w:rsidRPr="00D45F61">
        <w:rPr>
          <w:rFonts w:ascii="Times New Roman" w:hAnsi="Times New Roman" w:cs="Times New Roman"/>
          <w:b/>
          <w:i/>
          <w:sz w:val="24"/>
          <w:szCs w:val="24"/>
        </w:rPr>
        <w:t>Fenomenologiczna koncepcja człowieka. Rozważania nad celem edukacji wczesnoszkolnej</w:t>
      </w:r>
      <w:r w:rsidRPr="0081761C">
        <w:rPr>
          <w:rFonts w:ascii="Times New Roman" w:hAnsi="Times New Roman" w:cs="Times New Roman"/>
          <w:i/>
          <w:sz w:val="24"/>
          <w:szCs w:val="24"/>
        </w:rPr>
        <w:t xml:space="preserve"> / Dorota Dziamska // Życie Szkoły. – 2019, nr 6, s, 12-16</w:t>
      </w:r>
    </w:p>
    <w:p w:rsidR="00D45F61" w:rsidRDefault="006B285E" w:rsidP="0081761C">
      <w:pPr>
        <w:jc w:val="both"/>
        <w:rPr>
          <w:rFonts w:ascii="Times New Roman" w:hAnsi="Times New Roman" w:cs="Times New Roman"/>
          <w:i/>
          <w:sz w:val="24"/>
          <w:szCs w:val="24"/>
        </w:rPr>
      </w:pPr>
      <w:r w:rsidRPr="0081761C">
        <w:rPr>
          <w:rFonts w:ascii="Times New Roman" w:hAnsi="Times New Roman" w:cs="Times New Roman"/>
          <w:i/>
          <w:sz w:val="24"/>
          <w:szCs w:val="24"/>
        </w:rPr>
        <w:t>Celem edukacji wczesnoszkolnej jest wsparcie całościowego rozwoju dziecka. Proces wychowania i kształ</w:t>
      </w:r>
      <w:r w:rsidR="00DF72B9">
        <w:rPr>
          <w:rFonts w:ascii="Times New Roman" w:hAnsi="Times New Roman" w:cs="Times New Roman"/>
          <w:i/>
          <w:sz w:val="24"/>
          <w:szCs w:val="24"/>
        </w:rPr>
        <w:t>towania prowadzony w klasach I-</w:t>
      </w:r>
      <w:r w:rsidRPr="0081761C">
        <w:rPr>
          <w:rFonts w:ascii="Times New Roman" w:hAnsi="Times New Roman" w:cs="Times New Roman"/>
          <w:i/>
          <w:sz w:val="24"/>
          <w:szCs w:val="24"/>
        </w:rPr>
        <w:t>III szkoły podstawowej umożliwia dziecku odkrywanie własnych możliwości, sensu działania oraz gromadzenie doświadczeń na drodze prowadzącej do prawdy, dobra, piękna. Edukacja na tym etapie jest ukierunkowana na zaspokojenie naturalnych potrzeb rozwoju ucznia. Szkoła</w:t>
      </w:r>
      <w:r w:rsidR="00D45F61">
        <w:rPr>
          <w:rFonts w:ascii="Times New Roman" w:hAnsi="Times New Roman" w:cs="Times New Roman"/>
          <w:i/>
          <w:sz w:val="24"/>
          <w:szCs w:val="24"/>
        </w:rPr>
        <w:t xml:space="preserve"> respektuje podmiotowość ucznia</w:t>
      </w:r>
      <w:r w:rsidRPr="0081761C">
        <w:rPr>
          <w:rFonts w:ascii="Times New Roman" w:hAnsi="Times New Roman" w:cs="Times New Roman"/>
          <w:i/>
          <w:sz w:val="24"/>
          <w:szCs w:val="24"/>
        </w:rPr>
        <w:t xml:space="preserve"> w procesie budowania indywidualnej wiedzy oraz przechodzenia z wieku dziecięcego w wiek dorastania. W efekcie takiego wsparcia dziecko osiąga dojrzałość do podejmowania n</w:t>
      </w:r>
      <w:r w:rsidR="00D45F61">
        <w:rPr>
          <w:rFonts w:ascii="Times New Roman" w:hAnsi="Times New Roman" w:cs="Times New Roman"/>
          <w:i/>
          <w:sz w:val="24"/>
          <w:szCs w:val="24"/>
        </w:rPr>
        <w:t>auki na II etapie edukacyjnym.</w:t>
      </w:r>
    </w:p>
    <w:p w:rsidR="00D45F61" w:rsidRDefault="00D45F61" w:rsidP="0081761C">
      <w:pPr>
        <w:jc w:val="both"/>
        <w:rPr>
          <w:rFonts w:ascii="Times New Roman" w:hAnsi="Times New Roman" w:cs="Times New Roman"/>
          <w:i/>
          <w:sz w:val="24"/>
          <w:szCs w:val="24"/>
        </w:rPr>
      </w:pPr>
    </w:p>
    <w:p w:rsidR="001D0B6C" w:rsidRPr="001D0B6C" w:rsidRDefault="001D0B6C" w:rsidP="001D0B6C">
      <w:pPr>
        <w:jc w:val="right"/>
        <w:rPr>
          <w:rFonts w:ascii="Times New Roman" w:hAnsi="Times New Roman" w:cs="Times New Roman"/>
          <w:i/>
          <w:sz w:val="24"/>
          <w:szCs w:val="24"/>
        </w:rPr>
      </w:pPr>
      <w:r w:rsidRPr="001D0B6C">
        <w:rPr>
          <w:rFonts w:ascii="Times New Roman" w:hAnsi="Times New Roman" w:cs="Times New Roman"/>
          <w:i/>
          <w:sz w:val="24"/>
          <w:szCs w:val="24"/>
        </w:rPr>
        <w:t>Na podstawie recenzji wydawnictw</w:t>
      </w:r>
    </w:p>
    <w:p w:rsidR="00D45F61" w:rsidRPr="0081761C" w:rsidRDefault="001D0B6C" w:rsidP="001D0B6C">
      <w:pPr>
        <w:jc w:val="right"/>
        <w:rPr>
          <w:rFonts w:ascii="Times New Roman" w:hAnsi="Times New Roman" w:cs="Times New Roman"/>
          <w:i/>
          <w:sz w:val="24"/>
          <w:szCs w:val="24"/>
        </w:rPr>
      </w:pPr>
      <w:r w:rsidRPr="001D0B6C">
        <w:rPr>
          <w:rFonts w:ascii="Times New Roman" w:hAnsi="Times New Roman" w:cs="Times New Roman"/>
          <w:i/>
          <w:sz w:val="24"/>
          <w:szCs w:val="24"/>
        </w:rPr>
        <w:t>opracowała: Marta Głogowska</w:t>
      </w:r>
    </w:p>
    <w:sectPr w:rsidR="00D45F61" w:rsidRPr="0081761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4C85" w:rsidRDefault="00B34C85" w:rsidP="001F5CD8">
      <w:pPr>
        <w:spacing w:after="0" w:line="240" w:lineRule="auto"/>
      </w:pPr>
      <w:r>
        <w:separator/>
      </w:r>
    </w:p>
  </w:endnote>
  <w:endnote w:type="continuationSeparator" w:id="0">
    <w:p w:rsidR="00B34C85" w:rsidRDefault="00B34C85" w:rsidP="001F5C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4C85" w:rsidRDefault="00B34C85" w:rsidP="001F5CD8">
      <w:pPr>
        <w:spacing w:after="0" w:line="240" w:lineRule="auto"/>
      </w:pPr>
      <w:r>
        <w:separator/>
      </w:r>
    </w:p>
  </w:footnote>
  <w:footnote w:type="continuationSeparator" w:id="0">
    <w:p w:rsidR="00B34C85" w:rsidRDefault="00B34C85" w:rsidP="001F5C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D76"/>
    <w:rsid w:val="000A1242"/>
    <w:rsid w:val="00163F6C"/>
    <w:rsid w:val="001B123E"/>
    <w:rsid w:val="001C6323"/>
    <w:rsid w:val="001D0B6C"/>
    <w:rsid w:val="001D66AD"/>
    <w:rsid w:val="001F5CD8"/>
    <w:rsid w:val="002A7420"/>
    <w:rsid w:val="00314D76"/>
    <w:rsid w:val="0032652D"/>
    <w:rsid w:val="003331CE"/>
    <w:rsid w:val="003D3F2E"/>
    <w:rsid w:val="00484AB0"/>
    <w:rsid w:val="004D42D7"/>
    <w:rsid w:val="004F7429"/>
    <w:rsid w:val="005458D0"/>
    <w:rsid w:val="00570BE7"/>
    <w:rsid w:val="00654B10"/>
    <w:rsid w:val="00660DB0"/>
    <w:rsid w:val="0069021A"/>
    <w:rsid w:val="006B058D"/>
    <w:rsid w:val="006B285E"/>
    <w:rsid w:val="006F55C9"/>
    <w:rsid w:val="00797263"/>
    <w:rsid w:val="0081761C"/>
    <w:rsid w:val="008324D5"/>
    <w:rsid w:val="008B0690"/>
    <w:rsid w:val="008C58F8"/>
    <w:rsid w:val="009931A7"/>
    <w:rsid w:val="009F505B"/>
    <w:rsid w:val="00A1624B"/>
    <w:rsid w:val="00A245E4"/>
    <w:rsid w:val="00A41F59"/>
    <w:rsid w:val="00AB30B8"/>
    <w:rsid w:val="00B34C85"/>
    <w:rsid w:val="00B67CD6"/>
    <w:rsid w:val="00B76844"/>
    <w:rsid w:val="00C31C75"/>
    <w:rsid w:val="00C64AB1"/>
    <w:rsid w:val="00CC6BAB"/>
    <w:rsid w:val="00CF4944"/>
    <w:rsid w:val="00D12407"/>
    <w:rsid w:val="00D45F61"/>
    <w:rsid w:val="00D670D1"/>
    <w:rsid w:val="00DA41D5"/>
    <w:rsid w:val="00DF4DC8"/>
    <w:rsid w:val="00DF72B9"/>
    <w:rsid w:val="00E15EA5"/>
    <w:rsid w:val="00E23700"/>
    <w:rsid w:val="00E81BC0"/>
    <w:rsid w:val="00FD1D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AA7F1"/>
  <w15:chartTrackingRefBased/>
  <w15:docId w15:val="{9066D57B-59C6-4493-BE2E-05CA4DA27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1F5CD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F5CD8"/>
    <w:rPr>
      <w:sz w:val="20"/>
      <w:szCs w:val="20"/>
    </w:rPr>
  </w:style>
  <w:style w:type="character" w:styleId="Odwoanieprzypisukocowego">
    <w:name w:val="endnote reference"/>
    <w:basedOn w:val="Domylnaczcionkaakapitu"/>
    <w:uiPriority w:val="99"/>
    <w:semiHidden/>
    <w:unhideWhenUsed/>
    <w:rsid w:val="001F5CD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TotalTime>
  <Pages>4</Pages>
  <Words>1061</Words>
  <Characters>6372</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Użytkownik systemu Windows</cp:lastModifiedBy>
  <cp:revision>41</cp:revision>
  <dcterms:created xsi:type="dcterms:W3CDTF">2019-10-10T14:42:00Z</dcterms:created>
  <dcterms:modified xsi:type="dcterms:W3CDTF">2019-10-11T14:08:00Z</dcterms:modified>
</cp:coreProperties>
</file>